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E678" w14:textId="77777777" w:rsidR="003C71BB" w:rsidRDefault="003C71BB" w:rsidP="003C71BB"/>
    <w:p w14:paraId="0F9950A1" w14:textId="7F031E11" w:rsidR="003C71BB" w:rsidRDefault="003C71BB" w:rsidP="003C71BB">
      <w:r>
        <w:t xml:space="preserve">Thymatron System IV </w:t>
      </w:r>
      <w:r w:rsidR="00D07EE3">
        <w:t>Brochure</w:t>
      </w:r>
      <w:r w:rsidR="00720551">
        <w:t xml:space="preserve"> in praise of flatlining</w:t>
      </w:r>
      <w:r w:rsidR="00D07EE3">
        <w:t xml:space="preserve">, </w:t>
      </w:r>
      <w:r>
        <w:t>2013</w:t>
      </w:r>
    </w:p>
    <w:tbl>
      <w:tblPr>
        <w:tblW w:w="810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0"/>
      </w:tblGrid>
      <w:tr w:rsidR="003C71BB" w:rsidRPr="00AB2A54" w14:paraId="0F73BF79" w14:textId="77777777" w:rsidTr="00EA6816">
        <w:trPr>
          <w:tblCellSpacing w:w="37" w:type="dxa"/>
        </w:trPr>
        <w:tc>
          <w:tcPr>
            <w:tcW w:w="0" w:type="auto"/>
            <w:vAlign w:val="center"/>
            <w:hideMark/>
          </w:tcPr>
          <w:p w14:paraId="07B6EB76" w14:textId="53705DFE" w:rsidR="003C71BB" w:rsidRPr="00AB2A54" w:rsidRDefault="00720551" w:rsidP="00E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3C71BB" w:rsidRPr="00AB2A54">
              <w:rPr>
                <w:rFonts w:ascii="Times New Roman" w:eastAsia="Times New Roman" w:hAnsi="Times New Roman" w:cs="Times New Roman"/>
                <w:sz w:val="24"/>
                <w:szCs w:val="24"/>
              </w:rPr>
              <w:t>POSTICTAL SUPPRESSION INDEX</w:t>
            </w:r>
          </w:p>
        </w:tc>
      </w:tr>
      <w:tr w:rsidR="003C71BB" w:rsidRPr="00AB2A54" w14:paraId="213CFBB4" w14:textId="77777777" w:rsidTr="00EA6816">
        <w:trPr>
          <w:tblCellSpacing w:w="37" w:type="dxa"/>
        </w:trPr>
        <w:tc>
          <w:tcPr>
            <w:tcW w:w="0" w:type="auto"/>
            <w:vAlign w:val="center"/>
            <w:hideMark/>
          </w:tcPr>
          <w:p w14:paraId="668541DF" w14:textId="4A6E7714" w:rsidR="003C71BB" w:rsidRPr="00AB2A54" w:rsidRDefault="003C71BB" w:rsidP="00E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Postictal Suppression Index reports the degree of EEG flattening immediately following the seizure, which has been reported to correlate with clinical efficacy (Nobler et al, 1993; Krystal &amp; Weiner, 1994; Krystal et al, 1995; Krystal, 1998; Suppes et al, 1996; </w:t>
            </w:r>
            <w:proofErr w:type="spellStart"/>
            <w:r w:rsidRPr="00AB2A54">
              <w:rPr>
                <w:rFonts w:ascii="Times New Roman" w:eastAsia="Times New Roman" w:hAnsi="Times New Roman" w:cs="Times New Roman"/>
                <w:sz w:val="24"/>
                <w:szCs w:val="24"/>
              </w:rPr>
              <w:t>Petrides</w:t>
            </w:r>
            <w:proofErr w:type="spellEnd"/>
            <w:r w:rsidRPr="00AB2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al, 2000; </w:t>
            </w:r>
            <w:proofErr w:type="spellStart"/>
            <w:r w:rsidRPr="00AB2A54">
              <w:rPr>
                <w:rFonts w:ascii="Times New Roman" w:eastAsia="Times New Roman" w:hAnsi="Times New Roman" w:cs="Times New Roman"/>
                <w:sz w:val="24"/>
                <w:szCs w:val="24"/>
              </w:rPr>
              <w:t>Perera</w:t>
            </w:r>
            <w:proofErr w:type="spellEnd"/>
            <w:r w:rsidRPr="00AB2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al, 2002).</w:t>
            </w:r>
            <w:r w:rsidR="0072055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3B90ED40" w14:textId="77777777" w:rsidR="003C71BB" w:rsidRDefault="003C71BB" w:rsidP="003C71BB"/>
    <w:p w14:paraId="41EA8751" w14:textId="168B7864" w:rsidR="004001DC" w:rsidRDefault="000F1F1F">
      <w:r>
        <w:t xml:space="preserve">NOTE:  The authors cited are encouraging and promoting the use of suprathreshold doses of ECT, which will exceed </w:t>
      </w:r>
      <w:r w:rsidR="00720551">
        <w:t xml:space="preserve">by many times </w:t>
      </w:r>
      <w:r>
        <w:t xml:space="preserve">the current, voltage, charge and energy needed </w:t>
      </w:r>
      <w:r w:rsidR="00D07EE3">
        <w:t xml:space="preserve">to cause </w:t>
      </w:r>
      <w:r>
        <w:t xml:space="preserve">a </w:t>
      </w:r>
      <w:proofErr w:type="gramStart"/>
      <w:r>
        <w:t>seizure</w:t>
      </w:r>
      <w:r w:rsidR="00720551">
        <w:t xml:space="preserve">.  </w:t>
      </w:r>
      <w:proofErr w:type="gramEnd"/>
      <w:r w:rsidR="00720551">
        <w:t>Increasing the amount of electrical power increases the severity of</w:t>
      </w:r>
      <w:r w:rsidR="00F6654D">
        <w:t xml:space="preserve"> </w:t>
      </w:r>
      <w:r w:rsidR="00D07EE3">
        <w:t xml:space="preserve">acute </w:t>
      </w:r>
      <w:r>
        <w:t>brain damage</w:t>
      </w:r>
      <w:r w:rsidR="00D07EE3">
        <w:t xml:space="preserve"> and </w:t>
      </w:r>
      <w:r w:rsidR="00720551">
        <w:t xml:space="preserve">the </w:t>
      </w:r>
      <w:r w:rsidR="00D07EE3">
        <w:t>likelihood of lasting brain dysfunction.</w:t>
      </w:r>
      <w:bookmarkStart w:id="0" w:name="_GoBack"/>
      <w:bookmarkEnd w:id="0"/>
    </w:p>
    <w:sectPr w:rsidR="0040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1BB"/>
    <w:rsid w:val="000F1F1F"/>
    <w:rsid w:val="003C71BB"/>
    <w:rsid w:val="004001DC"/>
    <w:rsid w:val="00720551"/>
    <w:rsid w:val="00D07EE3"/>
    <w:rsid w:val="00F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A5FA"/>
  <w15:docId w15:val="{D3BCDFC6-9B5D-4861-BD33-1ED149FF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Breggin</cp:lastModifiedBy>
  <cp:revision>5</cp:revision>
  <cp:lastPrinted>2018-09-16T21:31:00Z</cp:lastPrinted>
  <dcterms:created xsi:type="dcterms:W3CDTF">2017-11-28T16:56:00Z</dcterms:created>
  <dcterms:modified xsi:type="dcterms:W3CDTF">2018-09-18T01:37:00Z</dcterms:modified>
</cp:coreProperties>
</file>